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i/>
          <w:sz w:val="20"/>
          <w:szCs w:val="20"/>
        </w:rPr>
        <w:t>FORMULARZ      UWAG      DO      DIAGNOZY     GMINY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sz w:val="20"/>
          <w:szCs w:val="20"/>
        </w:rPr>
      </w:pPr>
      <w:r>
        <w:rPr>
          <w:rFonts w:eastAsia="Times New Roman" w:ascii="Times New Roman" w:hAnsi="Times New Roman"/>
          <w:b/>
          <w:i/>
          <w:sz w:val="20"/>
          <w:szCs w:val="20"/>
        </w:rPr>
      </w:r>
    </w:p>
    <w:tbl>
      <w:tblPr>
        <w:tblW w:w="15876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68"/>
        <w:gridCol w:w="2615"/>
        <w:gridCol w:w="4193"/>
        <w:gridCol w:w="4221"/>
        <w:gridCol w:w="4179"/>
      </w:tblGrid>
      <w:tr>
        <w:trPr/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5" w:right="105" w:hanging="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 xml:space="preserve">Część diagnozy,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>której dotyczą uwagi*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>Zapis w pierwotnej wersji prezentacji  (i nr slajdu)*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4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>Proponowany zapis *</w:t>
            </w:r>
          </w:p>
        </w:tc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UZASADNIENIE</w:t>
            </w: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>*</w:t>
            </w:r>
          </w:p>
        </w:tc>
      </w:tr>
      <w:tr>
        <w:trPr>
          <w:trHeight w:val="84" w:hRule="atLeast"/>
        </w:trPr>
        <w:tc>
          <w:tcPr>
            <w:tcW w:w="158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35" w:hRule="atLeast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Zidentyfikowane problemy: społeczne, gospodarcze, przestrzenno-funkcjonalne, techniczne, środowiskowe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35" w:hRule="atLeast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Potencjał gminy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35" w:hRule="atLeast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Analiza wskaźnikowa gminy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35" w:hRule="atLeast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Wyznaczony obszar zdegradowany i jego uzasadnienie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35" w:hRule="atLeast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Wyznaczony obszar rewitalizacji i jego uzasadnienie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35" w:hRule="atLeast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Proponowane działania/przedsięwzięcia rewitalizacyjne</w:t>
            </w:r>
          </w:p>
        </w:tc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uppressAutoHyphens w:val="false"/>
        <w:spacing w:lineRule="auto" w:line="240" w:before="0" w:after="0"/>
        <w:rPr/>
      </w:pPr>
      <w:r>
        <w:rPr>
          <w:rFonts w:eastAsia="Times New Roman" w:ascii="Times New Roman" w:hAnsi="Times New Roman"/>
          <w:b/>
          <w:i/>
          <w:sz w:val="20"/>
          <w:szCs w:val="20"/>
        </w:rPr>
        <w:t>* Pola obowiązkowe</w:t>
      </w:r>
    </w:p>
    <w:sectPr>
      <w:type w:val="nextPage"/>
      <w:pgSz w:orient="landscape" w:w="16838" w:h="11906"/>
      <w:pgMar w:left="851" w:right="709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LibreOffice/5.1.4.2$Windows_x86 LibreOffice_project/f99d75f39f1c57ebdd7ffc5f42867c12031db97a</Application>
  <Pages>2</Pages>
  <Words>59</Words>
  <Characters>440</Characters>
  <CharactersWithSpaces>500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2016-09-01T08:57:07Z</dcterms:created>
  <dc:creator/>
  <dc:description/>
  <dc:language>pl-PL</dc:language>
  <cp:lastModifiedBy/>
  <dcterms:modified xsi:type="dcterms:W3CDTF">2016-09-01T08:57:41Z</dcterms:modified>
  <cp:revision>1</cp:revision>
  <dc:subject/>
  <dc:title/>
</cp:coreProperties>
</file>